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0" w:rsidRPr="00AC14DF" w:rsidRDefault="002A10F0" w:rsidP="002A10F0">
      <w:pPr>
        <w:shd w:val="clear" w:color="auto" w:fill="FFFFFF"/>
        <w:spacing w:before="120" w:line="270" w:lineRule="atLeast"/>
        <w:outlineLvl w:val="2"/>
        <w:rPr>
          <w:rFonts w:ascii="Tahoma" w:hAnsi="Tahoma" w:cs="Tahoma"/>
          <w:color w:val="9F0412"/>
          <w:sz w:val="18"/>
          <w:szCs w:val="18"/>
        </w:rPr>
      </w:pPr>
      <w:r w:rsidRPr="002A10F0">
        <w:rPr>
          <w:rFonts w:ascii="Tahoma" w:hAnsi="Tahoma" w:cs="Tahoma"/>
          <w:color w:val="9F0412"/>
          <w:sz w:val="18"/>
          <w:szCs w:val="18"/>
        </w:rPr>
        <w:t>Конструктивные исполнения термопар с кабельным выводом (модели ХХ</w:t>
      </w:r>
      <w:proofErr w:type="gramStart"/>
      <w:r w:rsidRPr="002A10F0">
        <w:rPr>
          <w:rFonts w:ascii="Tahoma" w:hAnsi="Tahoma" w:cs="Tahoma"/>
          <w:color w:val="9F0412"/>
          <w:sz w:val="18"/>
          <w:szCs w:val="18"/>
        </w:rPr>
        <w:t>4</w:t>
      </w:r>
      <w:proofErr w:type="gramEnd"/>
      <w:r w:rsidRPr="002A10F0">
        <w:rPr>
          <w:rFonts w:ascii="Tahoma" w:hAnsi="Tahoma" w:cs="Tahoma"/>
          <w:color w:val="9F0412"/>
          <w:sz w:val="18"/>
          <w:szCs w:val="18"/>
        </w:rPr>
        <w:t>) </w:t>
      </w:r>
    </w:p>
    <w:p w:rsidR="002A10F0" w:rsidRPr="00AC14DF" w:rsidRDefault="002A10F0" w:rsidP="002A10F0">
      <w:pPr>
        <w:shd w:val="clear" w:color="auto" w:fill="FFFFFF"/>
        <w:spacing w:before="120" w:line="270" w:lineRule="atLeast"/>
        <w:outlineLvl w:val="2"/>
        <w:rPr>
          <w:rFonts w:ascii="Tahoma" w:hAnsi="Tahoma" w:cs="Tahoma"/>
          <w:color w:val="9F0412"/>
          <w:sz w:val="18"/>
          <w:szCs w:val="18"/>
        </w:rPr>
      </w:pPr>
    </w:p>
    <w:p w:rsidR="002A10F0" w:rsidRPr="002A10F0" w:rsidRDefault="002A10F0" w:rsidP="002A10F0">
      <w:pPr>
        <w:rPr>
          <w:b w:val="0"/>
          <w:bCs w:val="0"/>
          <w:vanish/>
        </w:rPr>
      </w:pPr>
    </w:p>
    <w:tbl>
      <w:tblPr>
        <w:tblW w:w="10773" w:type="dxa"/>
        <w:tblCellSpacing w:w="0" w:type="dxa"/>
        <w:tblBorders>
          <w:top w:val="single" w:sz="6" w:space="0" w:color="A5AEB1"/>
          <w:left w:val="single" w:sz="6" w:space="0" w:color="A5AEB1"/>
          <w:bottom w:val="outset" w:sz="2" w:space="0" w:color="auto"/>
          <w:right w:val="outset" w:sz="2" w:space="0" w:color="auto"/>
        </w:tblBorders>
        <w:shd w:val="clear" w:color="auto" w:fill="F3F5F6"/>
        <w:tblCellMar>
          <w:left w:w="0" w:type="dxa"/>
          <w:right w:w="0" w:type="dxa"/>
        </w:tblCellMar>
        <w:tblLook w:val="04A0"/>
      </w:tblPr>
      <w:tblGrid>
        <w:gridCol w:w="3524"/>
        <w:gridCol w:w="1147"/>
        <w:gridCol w:w="2356"/>
        <w:gridCol w:w="2196"/>
        <w:gridCol w:w="1550"/>
      </w:tblGrid>
      <w:tr w:rsidR="002A10F0" w:rsidRPr="002A10F0" w:rsidTr="002A10F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D1D8DB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color w:val="000000"/>
                <w:sz w:val="17"/>
              </w:rPr>
              <w:t>Конструктивное исполнение</w:t>
            </w:r>
          </w:p>
        </w:tc>
        <w:tc>
          <w:tcPr>
            <w:tcW w:w="750" w:type="dxa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D1D8DB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color w:val="000000"/>
                <w:sz w:val="17"/>
              </w:rPr>
              <w:t>Модель</w:t>
            </w:r>
          </w:p>
        </w:tc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D1D8DB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color w:val="000000"/>
                <w:sz w:val="17"/>
              </w:rPr>
              <w:t>Параметры</w:t>
            </w:r>
          </w:p>
        </w:tc>
        <w:tc>
          <w:tcPr>
            <w:tcW w:w="2400" w:type="dxa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D1D8DB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color w:val="000000"/>
                <w:sz w:val="17"/>
              </w:rPr>
              <w:t>Материал</w:t>
            </w:r>
          </w:p>
        </w:tc>
        <w:tc>
          <w:tcPr>
            <w:tcW w:w="1350" w:type="dxa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D1D8DB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color w:val="000000"/>
                <w:sz w:val="17"/>
              </w:rPr>
              <w:t>Длина монтажной части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color w:val="000000"/>
                <w:sz w:val="17"/>
              </w:rPr>
              <w:t>L*, мм</w:t>
            </w: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color w:val="9F0412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2" name="Рисунок 2" descr="Конструктивные исполнения термопар с кабельным выводом модель 1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труктивные исполнения термопар с кабельным выводом модель 174">
                            <a:hlinkClick r:id="rId5" tooltip="&quot;Конструктивные исполнения термопар с кабельным выводом модель 17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2 мм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D1 = 10 мм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ДТПК, ДТП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L</w:t>
            </w:r>
            <w:proofErr w:type="gramEnd"/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сталь 12Х18Н10Т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(-40…+400 °С)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60, 80, 100,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120, 160, 200,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250, 320</w:t>
            </w: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3 мм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D1 = 10 мм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color w:val="9F0412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3" name="Рисунок 3" descr="Конструктивные исполнения термопар с кабельным выводом модель 264">
                    <a:hlinkClick xmlns:a="http://schemas.openxmlformats.org/drawingml/2006/main" r:id="rId7" tooltip="&quot;Конструктивные исполнения термопар с кабельным выводом модель 26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структивные исполнения термопар с кабельным выводом модель 264">
                            <a:hlinkClick r:id="rId7" tooltip="&quot;Конструктивные исполнения термопар с кабельным выводом модель 26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8 мм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M = 20×1,5 мм (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накидная</w:t>
            </w:r>
            <w:proofErr w:type="gram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)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Диаметр КТМС 3 мм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L</w:t>
            </w:r>
            <w:proofErr w:type="gramEnd"/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сталь 12Х18Н10Т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(-40…+600 °С)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сталь 12Х18Н10Т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(-40…+800 °С)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80</w:t>
            </w: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color w:val="9F0412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4" name="Рисунок 4" descr="Конструктивные исполнения термопар с кабельным выводом модель 274">
                    <a:hlinkClick xmlns:a="http://schemas.openxmlformats.org/drawingml/2006/main" r:id="rId9" tooltip="&quot;Конструктивные исполнения термопар с кабельным выводом модель 27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нструктивные исполнения термопар с кабельным выводом модель 274">
                            <a:hlinkClick r:id="rId9" tooltip="&quot;Конструктивные исполнения термопар с кабельным выводом модель 27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6 мм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M = 20×1,5 мм (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накидная</w:t>
            </w:r>
            <w:proofErr w:type="gram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)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Диаметр КТМС 3 мм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60, 80, 100</w:t>
            </w: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color w:val="9F0412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5" name="Рисунок 5" descr="Конструктивные исполнения термопар с кабельным выводом модель 214">
                    <a:hlinkClick xmlns:a="http://schemas.openxmlformats.org/drawingml/2006/main" r:id="rId11" tooltip="&quot;Конструктивные исполнения термопар с кабельным выводом модель 2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нструктивные исполнения термопар с кабельным выводом модель 214">
                            <a:hlinkClick r:id="rId11" tooltip="&quot;Конструктивные исполнения термопар с кабельным выводом модель 2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4,5 мм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J</w:t>
            </w:r>
            <w:proofErr w:type="gram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сталь AISI 321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(-40…+800 °C)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N</w:t>
            </w:r>
            <w:proofErr w:type="gram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сталь </w:t>
            </w:r>
            <w:proofErr w:type="spell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Nicrobell</w:t>
            </w:r>
            <w:proofErr w:type="spell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D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(-40…+1250 °C)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 сталь AISI 310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(-40…+900 °C)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100...30000,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кратно 100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1,5 мм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 сталь AISI 321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(-40…+600 °C)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2 мм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344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3 мм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 сталь 12Х18Н10Т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(-40…800 °C)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354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6 мм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 сталь 12Х18Н10Т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(-40…800 °C)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60, 80, 100,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120,160, 200,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250, 320,400,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500, 630, 800,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1000, 1250,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1600,2000 </w:t>
            </w: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color w:val="9F0412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6" name="Рисунок 6" descr="Конструктивные исполнения термопар с кабельным выводом модель 224">
                    <a:hlinkClick xmlns:a="http://schemas.openxmlformats.org/drawingml/2006/main" r:id="rId13" tooltip="&quot;Конструктивные исполнения термопар с кабельным выводом модель 22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нструктивные исполнения термопар с кабельным выводом модель 224">
                            <a:hlinkClick r:id="rId13" tooltip="&quot;Конструктивные исполнения термопар с кабельным выводом модель 22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proofErr w:type="spell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</w:t>
            </w:r>
            <w:proofErr w:type="spell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= 3 мм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d1 = 7,2 мм БС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 сталь AISI 321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(-40…+400 °C)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10...100,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кратно 10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proofErr w:type="spell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</w:t>
            </w:r>
            <w:proofErr w:type="spell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= 4,5 мм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d1 = 12,5 мм БС12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J</w:t>
            </w:r>
            <w:proofErr w:type="gram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сталь AISI 321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(-40…+400 °C)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 сталь AISI 310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(-40…+400 °C)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proofErr w:type="spell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</w:t>
            </w:r>
            <w:proofErr w:type="spell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= 6 мм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lastRenderedPageBreak/>
              <w:t>d1 = 15,2 мм БС15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lastRenderedPageBreak/>
              <w:t>ДТПК, ДТП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L</w:t>
            </w:r>
            <w:proofErr w:type="gramEnd"/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lastRenderedPageBreak/>
              <w:t>сталь 12Х18Н10Т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(-40…+400 °C)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color w:val="9F0412"/>
                <w:sz w:val="17"/>
                <w:szCs w:val="17"/>
              </w:rPr>
              <w:lastRenderedPageBreak/>
              <w:drawing>
                <wp:inline distT="0" distB="0" distL="0" distR="0">
                  <wp:extent cx="1905000" cy="952500"/>
                  <wp:effectExtent l="0" t="0" r="0" b="0"/>
                  <wp:docPr id="7" name="Рисунок 7" descr="Конструктивные исполнения термопар с кабельным выводом модель 364">
                    <a:hlinkClick xmlns:a="http://schemas.openxmlformats.org/drawingml/2006/main" r:id="rId15" tooltip="&quot;Конструктивные исполнения термопар с кабельным выводом модель 36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структивные исполнения термопар с кабельным выводом модель 364">
                            <a:hlinkClick r:id="rId15" tooltip="&quot;Конструктивные исполнения термопар с кабельным выводом модель 36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364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1,5 мм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 сталь AISI 321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(-40…+800 °C)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100...30 000,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кратно 100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  </w:t>
            </w: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374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2 мм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384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3 мм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  <w:r>
              <w:rPr>
                <w:rFonts w:ascii="Tahoma" w:hAnsi="Tahoma" w:cs="Tahoma"/>
                <w:b w:val="0"/>
                <w:bCs w:val="0"/>
                <w:noProof/>
                <w:color w:val="9F0412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8" name="Рисунок 8" descr="Конструктивные исполнения термопар с кабельным выводом модель 284">
                    <a:hlinkClick xmlns:a="http://schemas.openxmlformats.org/drawingml/2006/main" r:id="rId17" tooltip="&quot;Конструктивные исполнения термопар с кабельным выводом модель 28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нструктивные исполнения термопар с кабельным выводом модель 284">
                            <a:hlinkClick r:id="rId17" tooltip="&quot;Конструктивные исполнения термопар с кабельным выводом модель 28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4,5 мм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J</w:t>
            </w:r>
            <w:proofErr w:type="gram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сталь AISI 321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(-40…+600 °C)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</w:t>
            </w:r>
            <w:proofErr w:type="gram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N</w:t>
            </w:r>
            <w:proofErr w:type="gram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сталь </w:t>
            </w:r>
            <w:proofErr w:type="spellStart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Nicrobell</w:t>
            </w:r>
            <w:proofErr w:type="spellEnd"/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D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(-40…+1000 °C)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 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 сталь AISI 310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(-40…+900 °C)</w:t>
            </w:r>
          </w:p>
        </w:tc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</w:tr>
      <w:tr w:rsidR="002A10F0" w:rsidRPr="002A10F0" w:rsidTr="002A10F0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vAlign w:val="center"/>
            <w:hideMark/>
          </w:tcPr>
          <w:p w:rsidR="002A10F0" w:rsidRPr="002A10F0" w:rsidRDefault="002A10F0" w:rsidP="002A10F0">
            <w:pP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394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D = 6 мм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ДТПК сталь 12Х18Н10Т</w:t>
            </w:r>
          </w:p>
          <w:p w:rsidR="002A10F0" w:rsidRPr="002A10F0" w:rsidRDefault="002A10F0" w:rsidP="002A10F0">
            <w:pPr>
              <w:spacing w:line="270" w:lineRule="atLeast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(-40…+800 °C)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A5AEB1"/>
              <w:right w:val="single" w:sz="6" w:space="0" w:color="A5AEB1"/>
            </w:tcBorders>
            <w:shd w:val="clear" w:color="auto" w:fill="F3F5F6"/>
            <w:tcMar>
              <w:top w:w="30" w:type="dxa"/>
              <w:left w:w="225" w:type="dxa"/>
              <w:bottom w:w="30" w:type="dxa"/>
              <w:right w:w="225" w:type="dxa"/>
            </w:tcMar>
            <w:hideMark/>
          </w:tcPr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60, 80, 100,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120, 160, 200,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250, 320, 400,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500, 630, 800,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1000, 1250,</w:t>
            </w:r>
          </w:p>
          <w:p w:rsidR="002A10F0" w:rsidRPr="002A10F0" w:rsidRDefault="002A10F0" w:rsidP="002A10F0">
            <w:pPr>
              <w:spacing w:line="27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0F0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1600, 2000 </w:t>
            </w:r>
          </w:p>
        </w:tc>
      </w:tr>
    </w:tbl>
    <w:p w:rsidR="002A10F0" w:rsidRPr="002A10F0" w:rsidRDefault="002A10F0" w:rsidP="002A10F0">
      <w:pPr>
        <w:shd w:val="clear" w:color="auto" w:fill="FFFFFF"/>
        <w:spacing w:line="210" w:lineRule="atLeast"/>
        <w:rPr>
          <w:rFonts w:ascii="Tahoma" w:hAnsi="Tahoma" w:cs="Tahoma"/>
          <w:b w:val="0"/>
          <w:bCs w:val="0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2A10F0" w:rsidRPr="002A10F0" w:rsidTr="002A10F0">
        <w:tc>
          <w:tcPr>
            <w:tcW w:w="0" w:type="auto"/>
            <w:tcBorders>
              <w:bottom w:val="dotted" w:sz="6" w:space="0" w:color="534544"/>
            </w:tcBorders>
            <w:vAlign w:val="center"/>
            <w:hideMark/>
          </w:tcPr>
          <w:p w:rsidR="002A10F0" w:rsidRPr="002A10F0" w:rsidRDefault="002A10F0" w:rsidP="002A10F0">
            <w:pPr>
              <w:spacing w:line="210" w:lineRule="atLeast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</w:tr>
    </w:tbl>
    <w:p w:rsidR="002A10F0" w:rsidRPr="002A10F0" w:rsidRDefault="002A10F0" w:rsidP="002A10F0">
      <w:pPr>
        <w:shd w:val="clear" w:color="auto" w:fill="FFFFFF"/>
        <w:spacing w:after="150" w:line="225" w:lineRule="atLeast"/>
        <w:ind w:left="225" w:right="225"/>
        <w:rPr>
          <w:rFonts w:ascii="Tahoma" w:hAnsi="Tahoma" w:cs="Tahoma"/>
          <w:b w:val="0"/>
          <w:bCs w:val="0"/>
          <w:color w:val="647074"/>
          <w:sz w:val="17"/>
          <w:szCs w:val="17"/>
        </w:rPr>
      </w:pPr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t xml:space="preserve">* Длина кабельного вывода </w:t>
      </w:r>
      <w:proofErr w:type="spellStart"/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t>l</w:t>
      </w:r>
      <w:proofErr w:type="spellEnd"/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t xml:space="preserve"> и длина монтажной части L выбираются при заказе.</w:t>
      </w:r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br/>
        <w:t xml:space="preserve">** </w:t>
      </w:r>
      <w:proofErr w:type="gramStart"/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t>По</w:t>
      </w:r>
      <w:proofErr w:type="gramEnd"/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t xml:space="preserve"> </w:t>
      </w:r>
      <w:proofErr w:type="gramStart"/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t>спец</w:t>
      </w:r>
      <w:proofErr w:type="gramEnd"/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t>. заказу возможно изготовление датчика с трубной резьбой.</w:t>
      </w:r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br/>
        <w:t xml:space="preserve">Примечание: БС – </w:t>
      </w:r>
      <w:proofErr w:type="spellStart"/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t>байонетное</w:t>
      </w:r>
      <w:proofErr w:type="spellEnd"/>
      <w:r w:rsidRPr="002A10F0">
        <w:rPr>
          <w:rFonts w:ascii="Tahoma" w:hAnsi="Tahoma" w:cs="Tahoma"/>
          <w:b w:val="0"/>
          <w:bCs w:val="0"/>
          <w:color w:val="647074"/>
          <w:sz w:val="17"/>
          <w:szCs w:val="17"/>
        </w:rPr>
        <w:t xml:space="preserve"> соединение</w:t>
      </w:r>
    </w:p>
    <w:p w:rsidR="002A10F0" w:rsidRPr="002A10F0" w:rsidRDefault="002A10F0" w:rsidP="002A10F0">
      <w:pPr>
        <w:rPr>
          <w:b w:val="0"/>
          <w:bCs w:val="0"/>
        </w:rPr>
      </w:pPr>
      <w:r w:rsidRPr="002A10F0">
        <w:rPr>
          <w:rFonts w:ascii="Tahoma" w:hAnsi="Tahoma" w:cs="Tahoma"/>
          <w:b w:val="0"/>
          <w:bCs w:val="0"/>
          <w:color w:val="000000"/>
          <w:sz w:val="18"/>
          <w:szCs w:val="18"/>
        </w:rPr>
        <w:br w:type="textWrapping" w:clear="all"/>
      </w:r>
    </w:p>
    <w:p w:rsidR="002A10F0" w:rsidRDefault="002A10F0" w:rsidP="002A10F0">
      <w:pPr>
        <w:shd w:val="clear" w:color="auto" w:fill="FFFFFF"/>
        <w:spacing w:before="120" w:line="270" w:lineRule="atLeast"/>
        <w:outlineLvl w:val="2"/>
        <w:rPr>
          <w:rFonts w:ascii="Tahoma" w:hAnsi="Tahoma" w:cs="Tahoma"/>
          <w:color w:val="9F0412"/>
          <w:sz w:val="18"/>
          <w:szCs w:val="18"/>
          <w:lang w:val="en-US"/>
        </w:rPr>
      </w:pPr>
      <w:r w:rsidRPr="002A10F0">
        <w:rPr>
          <w:rFonts w:ascii="Tahoma" w:hAnsi="Tahoma" w:cs="Tahoma"/>
          <w:color w:val="9F0412"/>
          <w:sz w:val="18"/>
          <w:szCs w:val="18"/>
        </w:rPr>
        <w:t>Обозначение при заказе</w:t>
      </w:r>
    </w:p>
    <w:p w:rsidR="002A10F0" w:rsidRDefault="002A10F0" w:rsidP="002A10F0">
      <w:pPr>
        <w:shd w:val="clear" w:color="auto" w:fill="FFFFFF"/>
        <w:spacing w:before="120" w:line="270" w:lineRule="atLeast"/>
        <w:outlineLvl w:val="2"/>
        <w:rPr>
          <w:rFonts w:ascii="Tahoma" w:hAnsi="Tahoma" w:cs="Tahoma"/>
          <w:color w:val="9F0412"/>
          <w:sz w:val="18"/>
          <w:szCs w:val="18"/>
          <w:lang w:val="en-US"/>
        </w:rPr>
      </w:pPr>
    </w:p>
    <w:p w:rsidR="002A10F0" w:rsidRPr="002A10F0" w:rsidRDefault="002A10F0" w:rsidP="002A10F0">
      <w:pPr>
        <w:shd w:val="clear" w:color="auto" w:fill="FFFFFF"/>
        <w:spacing w:before="120" w:line="270" w:lineRule="atLeast"/>
        <w:outlineLvl w:val="2"/>
        <w:rPr>
          <w:rFonts w:ascii="Tahoma" w:hAnsi="Tahoma" w:cs="Tahoma"/>
          <w:color w:val="9F0412"/>
          <w:sz w:val="18"/>
          <w:szCs w:val="18"/>
          <w:lang w:val="en-US"/>
        </w:rPr>
      </w:pPr>
      <w:r>
        <w:rPr>
          <w:rFonts w:ascii="Tahoma" w:hAnsi="Tahoma" w:cs="Tahoma"/>
          <w:noProof/>
          <w:color w:val="9F0412"/>
          <w:sz w:val="18"/>
          <w:szCs w:val="18"/>
        </w:rPr>
        <w:drawing>
          <wp:inline distT="0" distB="0" distL="0" distR="0">
            <wp:extent cx="6721475" cy="3443463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344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0F0" w:rsidRPr="002A10F0" w:rsidRDefault="002A10F0" w:rsidP="002A10F0">
      <w:pPr>
        <w:shd w:val="clear" w:color="auto" w:fill="FFFFFF"/>
        <w:spacing w:line="270" w:lineRule="atLeast"/>
        <w:ind w:left="225" w:right="225"/>
        <w:jc w:val="center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2A10F0">
        <w:rPr>
          <w:rFonts w:ascii="Tahoma" w:hAnsi="Tahoma" w:cs="Tahoma"/>
          <w:b w:val="0"/>
          <w:bCs w:val="0"/>
          <w:color w:val="000000"/>
          <w:sz w:val="18"/>
          <w:szCs w:val="18"/>
        </w:rPr>
        <w:lastRenderedPageBreak/>
        <w:t> </w:t>
      </w:r>
    </w:p>
    <w:p w:rsidR="002A10F0" w:rsidRPr="002A10F0" w:rsidRDefault="002A10F0" w:rsidP="002A10F0">
      <w:pPr>
        <w:shd w:val="clear" w:color="auto" w:fill="FFFFFF"/>
        <w:spacing w:line="270" w:lineRule="atLeast"/>
        <w:ind w:left="225" w:right="225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2A10F0">
        <w:rPr>
          <w:rFonts w:ascii="Tahoma" w:hAnsi="Tahoma" w:cs="Tahoma"/>
          <w:color w:val="000000"/>
          <w:sz w:val="18"/>
        </w:rPr>
        <w:t>Пример обозначения при заказе: ОВЕН ДТПN214-09.100/1</w:t>
      </w:r>
    </w:p>
    <w:p w:rsidR="002A10F0" w:rsidRPr="002A10F0" w:rsidRDefault="002A10F0" w:rsidP="002A10F0">
      <w:pPr>
        <w:shd w:val="clear" w:color="auto" w:fill="FFFFFF"/>
        <w:spacing w:line="270" w:lineRule="atLeast"/>
        <w:ind w:left="225" w:right="225"/>
        <w:rPr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2A10F0">
        <w:rPr>
          <w:rFonts w:ascii="Tahoma" w:hAnsi="Tahoma" w:cs="Tahoma"/>
          <w:b w:val="0"/>
          <w:bCs w:val="0"/>
          <w:color w:val="000000"/>
          <w:sz w:val="18"/>
          <w:szCs w:val="18"/>
        </w:rPr>
        <w:t>Это означает, что изготовлению и поставке подлежит термопара «</w:t>
      </w:r>
      <w:proofErr w:type="spellStart"/>
      <w:r w:rsidRPr="002A10F0">
        <w:rPr>
          <w:rFonts w:ascii="Tahoma" w:hAnsi="Tahoma" w:cs="Tahoma"/>
          <w:b w:val="0"/>
          <w:bCs w:val="0"/>
          <w:color w:val="000000"/>
          <w:sz w:val="18"/>
          <w:szCs w:val="18"/>
        </w:rPr>
        <w:t>нихросил-нисил</w:t>
      </w:r>
      <w:proofErr w:type="spellEnd"/>
      <w:r w:rsidRPr="002A10F0">
        <w:rPr>
          <w:rFonts w:ascii="Tahoma" w:hAnsi="Tahoma" w:cs="Tahoma"/>
          <w:b w:val="0"/>
          <w:bCs w:val="0"/>
          <w:color w:val="000000"/>
          <w:sz w:val="18"/>
          <w:szCs w:val="18"/>
        </w:rPr>
        <w:t>» с диапазоном измерения температуры: -40…+1250 °С, с изолированным рабочим спаем, диаметром КТМС 4,5 мм, длиной монтажной части 100 мм, длиной кабельного вывода 1 м, конструктивное исполнение 214.</w:t>
      </w:r>
    </w:p>
    <w:p w:rsidR="007C107A" w:rsidRDefault="007C107A"/>
    <w:sectPr w:rsidR="007C107A" w:rsidSect="002A1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2A10F0"/>
    <w:rsid w:val="002365F2"/>
    <w:rsid w:val="002415C6"/>
    <w:rsid w:val="002A10F0"/>
    <w:rsid w:val="004A4706"/>
    <w:rsid w:val="005A649F"/>
    <w:rsid w:val="007C107A"/>
    <w:rsid w:val="00AC14DF"/>
    <w:rsid w:val="00BA3634"/>
    <w:rsid w:val="00CB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36"/>
        <w:szCs w:val="36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34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A10F0"/>
    <w:pPr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3634"/>
    <w:pPr>
      <w:spacing w:after="0" w:line="240" w:lineRule="auto"/>
    </w:pPr>
    <w:rPr>
      <w:rFonts w:ascii="Calibri" w:hAnsi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BA3634"/>
    <w:rPr>
      <w:rFonts w:ascii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A10F0"/>
    <w:rPr>
      <w:sz w:val="27"/>
      <w:szCs w:val="27"/>
    </w:rPr>
  </w:style>
  <w:style w:type="paragraph" w:styleId="a5">
    <w:name w:val="Normal (Web)"/>
    <w:basedOn w:val="a"/>
    <w:uiPriority w:val="99"/>
    <w:unhideWhenUsed/>
    <w:rsid w:val="002A10F0"/>
    <w:pPr>
      <w:spacing w:before="100" w:beforeAutospacing="1" w:after="100" w:afterAutospacing="1"/>
    </w:pPr>
    <w:rPr>
      <w:b w:val="0"/>
      <w:bCs w:val="0"/>
    </w:rPr>
  </w:style>
  <w:style w:type="character" w:styleId="a6">
    <w:name w:val="Strong"/>
    <w:basedOn w:val="a0"/>
    <w:uiPriority w:val="22"/>
    <w:qFormat/>
    <w:rsid w:val="002A10F0"/>
    <w:rPr>
      <w:b/>
      <w:bCs/>
    </w:rPr>
  </w:style>
  <w:style w:type="paragraph" w:customStyle="1" w:styleId="comments">
    <w:name w:val="comments"/>
    <w:basedOn w:val="a"/>
    <w:rsid w:val="002A10F0"/>
    <w:pPr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wen.ru/uploads/dtp224-ktmc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wen.ru/uploads/dtp264-ktms_n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owen.ru/uploads/dtp_384-ktmc_n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wen.ru/uploads/dtp214-ktmc.png" TargetMode="External"/><Relationship Id="rId5" Type="http://schemas.openxmlformats.org/officeDocument/2006/relationships/hyperlink" Target="http://www.owen.ru/uploads/dtp_174-ktmc.png" TargetMode="External"/><Relationship Id="rId15" Type="http://schemas.openxmlformats.org/officeDocument/2006/relationships/hyperlink" Target="http://www.owen.ru/uploads/dtp-364-ktms_n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hyperlink" Target="file:///C:\Documents%20and%20Settings\Admin\&#1052;&#1086;&#1080;%20&#1076;&#1086;&#1082;&#1091;&#1084;&#1077;&#1085;&#1090;&#1099;\&#1052;&#1086;&#1080;%20&#1088;&#1080;&#1089;&#1091;&#1085;&#1082;&#1080;\dtp_174-ktmc.png" TargetMode="External"/><Relationship Id="rId9" Type="http://schemas.openxmlformats.org/officeDocument/2006/relationships/hyperlink" Target="http://www.owen.ru/uploads/dtp274-ktms-n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2016-08-25T08:00:00Z</dcterms:created>
  <dcterms:modified xsi:type="dcterms:W3CDTF">2016-08-25T08:00:00Z</dcterms:modified>
</cp:coreProperties>
</file>